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43" w:rsidRDefault="00F15B43" w:rsidP="00F15B43">
      <w:pPr>
        <w:pStyle w:val="Header"/>
        <w:jc w:val="right"/>
        <w:rPr>
          <w:rFonts w:ascii="Arial Bold" w:hAnsi="Arial Bold"/>
          <w:caps/>
        </w:rPr>
      </w:pPr>
      <w:r>
        <w:rPr>
          <w:rFonts w:ascii="Arial Bold" w:hAnsi="Arial Bold"/>
          <w:caps/>
          <w:noProof/>
        </w:rPr>
        <w:drawing>
          <wp:inline distT="0" distB="0" distL="0" distR="0">
            <wp:extent cx="724689" cy="909315"/>
            <wp:effectExtent l="25400" t="0" r="11911" b="0"/>
            <wp:docPr id="3" name="Picture 3" descr=":ICP logos:dayandnight.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ICP logos:dayandnight.ta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89" cy="9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2C" w:rsidRPr="00F15B43" w:rsidRDefault="00C1739E" w:rsidP="00F15B43">
      <w:pPr>
        <w:pStyle w:val="Header"/>
        <w:rPr>
          <w:rFonts w:ascii="Arial Bold" w:hAnsi="Arial Bold"/>
          <w:caps/>
        </w:rPr>
      </w:pPr>
      <w:r>
        <w:rPr>
          <w:b/>
          <w:sz w:val="32"/>
        </w:rPr>
        <w:t>RADIO SCRIPT</w:t>
      </w:r>
    </w:p>
    <w:p w:rsidR="0053146F" w:rsidRDefault="0053146F" w:rsidP="00F15B43">
      <w:pPr>
        <w:pStyle w:val="Header"/>
        <w:rPr>
          <w:b/>
          <w:sz w:val="20"/>
        </w:rPr>
      </w:pPr>
      <w:r>
        <w:rPr>
          <w:b/>
          <w:sz w:val="20"/>
        </w:rPr>
        <w:t>JOB NUMBER:</w:t>
      </w:r>
      <w:r w:rsidR="00605937">
        <w:rPr>
          <w:b/>
          <w:sz w:val="20"/>
        </w:rPr>
        <w:t xml:space="preserve"> 16-ICP-0033</w:t>
      </w:r>
    </w:p>
    <w:p w:rsidR="005F3B36" w:rsidRDefault="00EC2AD4" w:rsidP="00F15B43">
      <w:pPr>
        <w:pStyle w:val="Header"/>
        <w:rPr>
          <w:b/>
          <w:sz w:val="20"/>
        </w:rPr>
      </w:pPr>
      <w:r>
        <w:rPr>
          <w:b/>
          <w:sz w:val="20"/>
        </w:rPr>
        <w:t>DATE:</w:t>
      </w:r>
      <w:r w:rsidR="00605937">
        <w:rPr>
          <w:b/>
          <w:sz w:val="20"/>
        </w:rPr>
        <w:t xml:space="preserve"> 7/6/16</w:t>
      </w:r>
    </w:p>
    <w:p w:rsidR="00B90A94" w:rsidRPr="00442106" w:rsidRDefault="00B90A94" w:rsidP="005F3B36">
      <w:pPr>
        <w:pStyle w:val="Header"/>
        <w:pBdr>
          <w:top w:val="single" w:sz="4" w:space="1" w:color="auto"/>
        </w:pBdr>
      </w:pPr>
    </w:p>
    <w:p w:rsidR="00605937" w:rsidRPr="000B35D8" w:rsidRDefault="00605937" w:rsidP="00605937">
      <w:pPr>
        <w:rPr>
          <w:rFonts w:cs="Times"/>
          <w:b/>
          <w:szCs w:val="24"/>
        </w:rPr>
      </w:pPr>
      <w:r w:rsidRPr="000B35D8">
        <w:rPr>
          <w:rFonts w:cs="Times"/>
          <w:b/>
          <w:szCs w:val="24"/>
        </w:rPr>
        <w:t>Heating Season</w:t>
      </w:r>
      <w:r>
        <w:rPr>
          <w:rFonts w:cs="Times"/>
          <w:b/>
          <w:szCs w:val="24"/>
        </w:rPr>
        <w:t xml:space="preserve"> Radio</w:t>
      </w:r>
      <w:r w:rsidRPr="000B35D8">
        <w:rPr>
          <w:rFonts w:cs="Times"/>
          <w:b/>
          <w:szCs w:val="24"/>
        </w:rPr>
        <w:t xml:space="preserve"> </w:t>
      </w:r>
      <w:r>
        <w:rPr>
          <w:rFonts w:cs="Times"/>
          <w:b/>
          <w:szCs w:val="24"/>
        </w:rPr>
        <w:t xml:space="preserve">-- </w:t>
      </w:r>
      <w:r w:rsidRPr="000B35D8">
        <w:rPr>
          <w:rFonts w:cs="Times"/>
          <w:b/>
          <w:szCs w:val="24"/>
        </w:rPr>
        <w:t>:23 Radio Script / :07 Dealer Tag</w:t>
      </w:r>
    </w:p>
    <w:p w:rsidR="00605937" w:rsidRDefault="00605937" w:rsidP="001B7820"/>
    <w:p w:rsidR="005402B9" w:rsidRPr="005402B9" w:rsidRDefault="005402B9" w:rsidP="005402B9">
      <w:pPr>
        <w:rPr>
          <w:rFonts w:cs="Times"/>
          <w:szCs w:val="24"/>
          <w:u w:val="single"/>
        </w:rPr>
      </w:pPr>
      <w:r w:rsidRPr="005402B9">
        <w:rPr>
          <w:rFonts w:cs="Times"/>
          <w:szCs w:val="24"/>
          <w:u w:val="single"/>
        </w:rPr>
        <w:t>Day &amp; Night Product Excellence:</w:t>
      </w:r>
    </w:p>
    <w:p w:rsidR="005402B9" w:rsidRDefault="005402B9" w:rsidP="005402B9">
      <w:pPr>
        <w:rPr>
          <w:rFonts w:cs="Times"/>
          <w:szCs w:val="24"/>
        </w:rPr>
      </w:pPr>
    </w:p>
    <w:p w:rsidR="005402B9" w:rsidRDefault="005402B9" w:rsidP="005402B9">
      <w:pPr>
        <w:rPr>
          <w:rFonts w:cs="Times"/>
          <w:szCs w:val="24"/>
        </w:rPr>
      </w:pPr>
      <w:r>
        <w:rPr>
          <w:rFonts w:cs="Times"/>
          <w:szCs w:val="24"/>
        </w:rPr>
        <w:t>V/O:</w:t>
      </w:r>
    </w:p>
    <w:p w:rsidR="005402B9" w:rsidRDefault="005402B9" w:rsidP="005402B9">
      <w:pPr>
        <w:rPr>
          <w:rFonts w:cs="Times"/>
          <w:szCs w:val="24"/>
        </w:rPr>
      </w:pPr>
      <w:r>
        <w:rPr>
          <w:rFonts w:cs="Times"/>
          <w:szCs w:val="24"/>
        </w:rPr>
        <w:t>Winter calls for consistent comfort, and that’s exactly what Day &amp; Night heating systems deliver. You get round-the-clock comfort that’s consistently reliable whether it’s midnight or noon.</w:t>
      </w:r>
      <w:r w:rsidRPr="003E26E4">
        <w:rPr>
          <w:rFonts w:cs="Times"/>
          <w:szCs w:val="24"/>
        </w:rPr>
        <w:t xml:space="preserve"> </w:t>
      </w:r>
      <w:r>
        <w:rPr>
          <w:rFonts w:cs="Times"/>
          <w:szCs w:val="24"/>
        </w:rPr>
        <w:t>Plus you can add the Observer communicating control with Wi-Fi capability that lets you remotely adjust your home comfort settings. Choose [Dealer name], your local Day &amp; Night dealer, for the finest in 24-hour comfort. With Day &amp; Night, you’ll stay cozy around the clock.</w:t>
      </w:r>
    </w:p>
    <w:p w:rsidR="005402B9" w:rsidRDefault="005402B9" w:rsidP="005402B9">
      <w:pPr>
        <w:rPr>
          <w:rFonts w:cs="Times"/>
          <w:szCs w:val="24"/>
        </w:rPr>
      </w:pPr>
    </w:p>
    <w:p w:rsidR="005402B9" w:rsidRDefault="005402B9" w:rsidP="005402B9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 Day &amp; Night. Constant Comfort.</w:t>
      </w:r>
    </w:p>
    <w:p w:rsidR="005402B9" w:rsidRDefault="005402B9" w:rsidP="005402B9">
      <w:pPr>
        <w:rPr>
          <w:rFonts w:cs="Times"/>
          <w:szCs w:val="24"/>
        </w:rPr>
      </w:pPr>
    </w:p>
    <w:p w:rsidR="005402B9" w:rsidRPr="005402B9" w:rsidRDefault="005402B9" w:rsidP="005402B9">
      <w:pPr>
        <w:rPr>
          <w:rFonts w:cs="Times"/>
          <w:szCs w:val="24"/>
          <w:u w:val="single"/>
        </w:rPr>
      </w:pPr>
      <w:r w:rsidRPr="005402B9">
        <w:rPr>
          <w:rFonts w:cs="Times"/>
          <w:szCs w:val="24"/>
          <w:u w:val="single"/>
        </w:rPr>
        <w:t>Day &amp; Night Dealer Quality:</w:t>
      </w:r>
    </w:p>
    <w:p w:rsidR="005402B9" w:rsidRDefault="005402B9" w:rsidP="005402B9">
      <w:pPr>
        <w:rPr>
          <w:rFonts w:cs="Times"/>
          <w:szCs w:val="24"/>
        </w:rPr>
      </w:pPr>
    </w:p>
    <w:p w:rsidR="005402B9" w:rsidRDefault="005402B9" w:rsidP="005402B9">
      <w:pPr>
        <w:rPr>
          <w:rFonts w:cs="Times"/>
          <w:szCs w:val="24"/>
        </w:rPr>
      </w:pPr>
      <w:r>
        <w:rPr>
          <w:rFonts w:cs="Times"/>
          <w:szCs w:val="24"/>
        </w:rPr>
        <w:t>V/O:</w:t>
      </w:r>
    </w:p>
    <w:p w:rsidR="005402B9" w:rsidRDefault="005402B9" w:rsidP="005402B9">
      <w:pPr>
        <w:rPr>
          <w:rFonts w:cs="Times"/>
          <w:szCs w:val="24"/>
        </w:rPr>
      </w:pPr>
      <w:r>
        <w:rPr>
          <w:rFonts w:cs="Times"/>
          <w:szCs w:val="24"/>
        </w:rPr>
        <w:t>[Dealer name] understands that winter calls for constant comfort. Our goal is to keep you consistently cozy, and a fall tune-up can often prevent an emergency call in the middle of winter. You deserve to stay toasty, whatever the hour. Make Day &amp; Night the name to remember when you need round-the-clock comfort. We’re the experts in 24-hour comfort. Day &amp; Night.</w:t>
      </w:r>
    </w:p>
    <w:p w:rsidR="005402B9" w:rsidRDefault="005402B9" w:rsidP="005402B9">
      <w:pPr>
        <w:rPr>
          <w:rFonts w:cs="Times"/>
          <w:szCs w:val="24"/>
        </w:rPr>
      </w:pPr>
    </w:p>
    <w:p w:rsidR="005402B9" w:rsidRDefault="005402B9" w:rsidP="005402B9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 Day &amp; Night. Constant Comfort.</w:t>
      </w:r>
    </w:p>
    <w:p w:rsidR="005402B9" w:rsidRDefault="005402B9" w:rsidP="005402B9">
      <w:pPr>
        <w:rPr>
          <w:rFonts w:cs="Times"/>
          <w:szCs w:val="24"/>
        </w:rPr>
      </w:pPr>
    </w:p>
    <w:p w:rsidR="005402B9" w:rsidRPr="005402B9" w:rsidRDefault="005402B9" w:rsidP="005402B9">
      <w:pPr>
        <w:rPr>
          <w:rFonts w:cs="Times"/>
          <w:szCs w:val="24"/>
          <w:u w:val="single"/>
        </w:rPr>
      </w:pPr>
      <w:r w:rsidRPr="005402B9">
        <w:rPr>
          <w:rFonts w:cs="Times"/>
          <w:szCs w:val="24"/>
          <w:u w:val="single"/>
        </w:rPr>
        <w:t>Day &amp; Night Service:</w:t>
      </w:r>
    </w:p>
    <w:p w:rsidR="005402B9" w:rsidRDefault="005402B9" w:rsidP="005402B9">
      <w:pPr>
        <w:rPr>
          <w:rFonts w:cs="Times"/>
          <w:szCs w:val="24"/>
        </w:rPr>
      </w:pPr>
    </w:p>
    <w:p w:rsidR="005402B9" w:rsidRDefault="005402B9" w:rsidP="005402B9">
      <w:pPr>
        <w:rPr>
          <w:rFonts w:cs="Times"/>
          <w:szCs w:val="24"/>
        </w:rPr>
      </w:pPr>
      <w:r>
        <w:rPr>
          <w:rFonts w:cs="Times"/>
          <w:szCs w:val="24"/>
        </w:rPr>
        <w:t>V/O:</w:t>
      </w:r>
    </w:p>
    <w:p w:rsidR="005402B9" w:rsidRDefault="005402B9" w:rsidP="005402B9">
      <w:pPr>
        <w:rPr>
          <w:rFonts w:cs="Times"/>
          <w:szCs w:val="24"/>
        </w:rPr>
      </w:pPr>
      <w:r>
        <w:rPr>
          <w:rFonts w:cs="Times"/>
          <w:szCs w:val="24"/>
        </w:rPr>
        <w:t xml:space="preserve">Why should you be occasionally cozy when you could be </w:t>
      </w:r>
      <w:r w:rsidRPr="000F48CA">
        <w:rPr>
          <w:rFonts w:cs="Times"/>
          <w:i/>
          <w:szCs w:val="24"/>
        </w:rPr>
        <w:t>constantly</w:t>
      </w:r>
      <w:r>
        <w:rPr>
          <w:rFonts w:cs="Times"/>
          <w:szCs w:val="24"/>
        </w:rPr>
        <w:t xml:space="preserve"> comfortable? [Dealer name] can perform a timely fall tune-up to help you get 24-hour comfort, and it could even help lower your winter heating bills. Call us today to get the continuous comfort you deserve. Day &amp; Night heating products plus reliable service from your local dealer. We specialize in round-the-clock comfort.</w:t>
      </w:r>
    </w:p>
    <w:p w:rsidR="005402B9" w:rsidRDefault="005402B9" w:rsidP="005402B9">
      <w:pPr>
        <w:rPr>
          <w:rFonts w:cs="Times"/>
          <w:szCs w:val="24"/>
        </w:rPr>
      </w:pPr>
    </w:p>
    <w:p w:rsidR="005402B9" w:rsidRDefault="005402B9" w:rsidP="005402B9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 Day &amp; Night. Constant Comfort.</w:t>
      </w:r>
    </w:p>
    <w:p w:rsidR="00013CAA" w:rsidRPr="001B7820" w:rsidRDefault="00013CAA" w:rsidP="001B7820"/>
    <w:sectPr w:rsidR="00013CAA" w:rsidRPr="001B7820" w:rsidSect="00387E31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48326C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48326C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2B9">
      <w:rPr>
        <w:rStyle w:val="PageNumber"/>
        <w:noProof/>
      </w:rPr>
      <w:t>1</w: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5E73AD"/>
    <w:rsid w:val="00013CAA"/>
    <w:rsid w:val="00022C98"/>
    <w:rsid w:val="000475E3"/>
    <w:rsid w:val="000844E1"/>
    <w:rsid w:val="0008534D"/>
    <w:rsid w:val="000A6C46"/>
    <w:rsid w:val="00112D48"/>
    <w:rsid w:val="00134443"/>
    <w:rsid w:val="00140846"/>
    <w:rsid w:val="0014394A"/>
    <w:rsid w:val="00145970"/>
    <w:rsid w:val="001542F0"/>
    <w:rsid w:val="00177DBC"/>
    <w:rsid w:val="00177E12"/>
    <w:rsid w:val="001B7820"/>
    <w:rsid w:val="001C2A91"/>
    <w:rsid w:val="00202C12"/>
    <w:rsid w:val="00206F3B"/>
    <w:rsid w:val="00225F40"/>
    <w:rsid w:val="00227F65"/>
    <w:rsid w:val="002323BB"/>
    <w:rsid w:val="002612BB"/>
    <w:rsid w:val="00264671"/>
    <w:rsid w:val="002753E5"/>
    <w:rsid w:val="002944D3"/>
    <w:rsid w:val="002B43C1"/>
    <w:rsid w:val="002C4F42"/>
    <w:rsid w:val="002D2CAA"/>
    <w:rsid w:val="002E118B"/>
    <w:rsid w:val="002F14ED"/>
    <w:rsid w:val="00301E94"/>
    <w:rsid w:val="00307AA1"/>
    <w:rsid w:val="00311E77"/>
    <w:rsid w:val="003149C2"/>
    <w:rsid w:val="00321764"/>
    <w:rsid w:val="0035493B"/>
    <w:rsid w:val="00354EE7"/>
    <w:rsid w:val="003661F4"/>
    <w:rsid w:val="00385CC9"/>
    <w:rsid w:val="00387E31"/>
    <w:rsid w:val="003A5BE8"/>
    <w:rsid w:val="003B7AFF"/>
    <w:rsid w:val="003E1556"/>
    <w:rsid w:val="003E5C7E"/>
    <w:rsid w:val="003E725E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743E6"/>
    <w:rsid w:val="00481E07"/>
    <w:rsid w:val="0048326C"/>
    <w:rsid w:val="00494CD6"/>
    <w:rsid w:val="004B2481"/>
    <w:rsid w:val="004B6D36"/>
    <w:rsid w:val="004C4DED"/>
    <w:rsid w:val="0053146F"/>
    <w:rsid w:val="0053455D"/>
    <w:rsid w:val="005402B9"/>
    <w:rsid w:val="00556DB9"/>
    <w:rsid w:val="00570A7F"/>
    <w:rsid w:val="005710CC"/>
    <w:rsid w:val="00580F86"/>
    <w:rsid w:val="005811BA"/>
    <w:rsid w:val="0059378D"/>
    <w:rsid w:val="005B0E3C"/>
    <w:rsid w:val="005B106C"/>
    <w:rsid w:val="005C3521"/>
    <w:rsid w:val="005C73FF"/>
    <w:rsid w:val="005E73AD"/>
    <w:rsid w:val="005F3B36"/>
    <w:rsid w:val="005F49FE"/>
    <w:rsid w:val="0060132D"/>
    <w:rsid w:val="00605937"/>
    <w:rsid w:val="006177F0"/>
    <w:rsid w:val="00621864"/>
    <w:rsid w:val="00664DDF"/>
    <w:rsid w:val="00665AF7"/>
    <w:rsid w:val="006703B4"/>
    <w:rsid w:val="00686018"/>
    <w:rsid w:val="00712B7D"/>
    <w:rsid w:val="00720E37"/>
    <w:rsid w:val="0076686A"/>
    <w:rsid w:val="007A4C2C"/>
    <w:rsid w:val="007D6BEC"/>
    <w:rsid w:val="007E6B24"/>
    <w:rsid w:val="007F4A34"/>
    <w:rsid w:val="008518AB"/>
    <w:rsid w:val="00865018"/>
    <w:rsid w:val="00881419"/>
    <w:rsid w:val="00881783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A106F6"/>
    <w:rsid w:val="00A27399"/>
    <w:rsid w:val="00A356DB"/>
    <w:rsid w:val="00A4377B"/>
    <w:rsid w:val="00A60F4D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90A94"/>
    <w:rsid w:val="00B90DB6"/>
    <w:rsid w:val="00BD43C7"/>
    <w:rsid w:val="00BE2FFF"/>
    <w:rsid w:val="00BE4538"/>
    <w:rsid w:val="00BE58CC"/>
    <w:rsid w:val="00BF244C"/>
    <w:rsid w:val="00C1739E"/>
    <w:rsid w:val="00C2288E"/>
    <w:rsid w:val="00C57301"/>
    <w:rsid w:val="00C57672"/>
    <w:rsid w:val="00C61E29"/>
    <w:rsid w:val="00C84FC6"/>
    <w:rsid w:val="00C96B43"/>
    <w:rsid w:val="00CA0828"/>
    <w:rsid w:val="00CB5418"/>
    <w:rsid w:val="00CD24FD"/>
    <w:rsid w:val="00D90204"/>
    <w:rsid w:val="00DC7B83"/>
    <w:rsid w:val="00DF3EEC"/>
    <w:rsid w:val="00E15EC9"/>
    <w:rsid w:val="00E220B4"/>
    <w:rsid w:val="00E47E8D"/>
    <w:rsid w:val="00E51166"/>
    <w:rsid w:val="00E635A4"/>
    <w:rsid w:val="00E816DE"/>
    <w:rsid w:val="00E831D9"/>
    <w:rsid w:val="00E84DE7"/>
    <w:rsid w:val="00E94ADE"/>
    <w:rsid w:val="00EB085F"/>
    <w:rsid w:val="00EC2AD4"/>
    <w:rsid w:val="00EF4393"/>
    <w:rsid w:val="00F03D83"/>
    <w:rsid w:val="00F116C8"/>
    <w:rsid w:val="00F126C7"/>
    <w:rsid w:val="00F1314D"/>
    <w:rsid w:val="00F15B43"/>
    <w:rsid w:val="00F272D9"/>
    <w:rsid w:val="00F34192"/>
    <w:rsid w:val="00F35DEF"/>
    <w:rsid w:val="00F544D3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D02C6"/>
    <w:rsid w:val="00FD2A3F"/>
    <w:rsid w:val="00FD6BA0"/>
    <w:rsid w:val="00FF572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1392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subject/>
  <dc:creator>GS&amp;F</dc:creator>
  <cp:keywords/>
  <cp:lastModifiedBy>Joe Dougherty</cp:lastModifiedBy>
  <cp:revision>4</cp:revision>
  <cp:lastPrinted>2011-01-14T17:05:00Z</cp:lastPrinted>
  <dcterms:created xsi:type="dcterms:W3CDTF">2016-07-06T17:48:00Z</dcterms:created>
  <dcterms:modified xsi:type="dcterms:W3CDTF">2016-07-06T17:51:00Z</dcterms:modified>
</cp:coreProperties>
</file>